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overflowPunct w:val="0"/>
        <w:spacing w:line="420" w:lineRule="atLeast"/>
        <w:ind w:left="420" w:leftChars="200" w:firstLine="2530" w:firstLineChars="700"/>
        <w:rPr>
          <w:rFonts w:ascii="宋体" w:hAnsi="宋体"/>
          <w:b/>
          <w:sz w:val="36"/>
          <w:szCs w:val="36"/>
        </w:rPr>
      </w:pPr>
      <w:r>
        <w:rPr>
          <w:rFonts w:hint="eastAsia" w:ascii="宋体" w:hAnsi="宋体"/>
          <w:b/>
          <w:sz w:val="36"/>
          <w:szCs w:val="36"/>
        </w:rPr>
        <w:t>北京中冶蓝天科技有限公司</w:t>
      </w:r>
    </w:p>
    <w:p>
      <w:pPr>
        <w:pStyle w:val="4"/>
        <w:widowControl/>
        <w:overflowPunct w:val="0"/>
        <w:spacing w:line="420" w:lineRule="atLeast"/>
        <w:ind w:left="420" w:leftChars="200" w:firstLine="3614" w:firstLineChars="1000"/>
        <w:rPr>
          <w:rFonts w:hint="eastAsia" w:ascii="宋体" w:hAnsi="宋体"/>
          <w:b/>
          <w:sz w:val="36"/>
          <w:szCs w:val="36"/>
        </w:rPr>
      </w:pPr>
      <w:r>
        <w:rPr>
          <w:rFonts w:hint="eastAsia" w:ascii="宋体" w:hAnsi="宋体"/>
          <w:b/>
          <w:sz w:val="36"/>
          <w:szCs w:val="36"/>
        </w:rPr>
        <w:t>201</w:t>
      </w:r>
      <w:r>
        <w:rPr>
          <w:rFonts w:hint="eastAsia" w:ascii="宋体" w:hAnsi="宋体"/>
          <w:b/>
          <w:sz w:val="36"/>
          <w:szCs w:val="36"/>
          <w:lang w:val="en-US" w:eastAsia="zh-CN"/>
        </w:rPr>
        <w:t>9</w:t>
      </w:r>
      <w:r>
        <w:rPr>
          <w:rFonts w:hint="eastAsia" w:ascii="宋体" w:hAnsi="宋体"/>
          <w:b/>
          <w:sz w:val="36"/>
          <w:szCs w:val="36"/>
        </w:rPr>
        <w:t>校园招聘</w:t>
      </w:r>
    </w:p>
    <w:p>
      <w:pPr>
        <w:pStyle w:val="4"/>
        <w:widowControl/>
        <w:overflowPunct w:val="0"/>
        <w:spacing w:line="420" w:lineRule="atLeast"/>
        <w:ind w:left="420" w:leftChars="200" w:firstLine="480" w:firstLineChars="200"/>
        <w:rPr>
          <w:rFonts w:ascii="宋体" w:hAnsi="宋体"/>
        </w:rPr>
      </w:pPr>
      <w:r>
        <w:rPr>
          <w:rFonts w:hint="eastAsia" w:ascii="宋体" w:hAnsi="宋体"/>
        </w:rPr>
        <w:t>北京中冶蓝天科技有限公司座落于北京中关村科技园石龙经济技术开发区，是一家立志节能环保事业的高新技术企业。公司以高科技和节能新产品开发为先导，集节能设计、咨询、节能工程承包、设施运营、节能技术开发、节能产品推广</w:t>
      </w:r>
      <w:r>
        <w:rPr>
          <w:rFonts w:ascii="宋体" w:hAnsi="宋体"/>
        </w:rPr>
        <w:t>,</w:t>
      </w:r>
      <w:r>
        <w:rPr>
          <w:rFonts w:hint="eastAsia" w:ascii="宋体" w:hAnsi="宋体"/>
        </w:rPr>
        <w:t>维护保养、托管运营及</w:t>
      </w:r>
      <w:r>
        <w:rPr>
          <w:rFonts w:hint="eastAsia" w:ascii="宋体" w:hAnsi="宋体" w:cs="宋体"/>
          <w:bCs/>
        </w:rPr>
        <w:t>合同</w:t>
      </w:r>
      <w:r>
        <w:rPr>
          <w:rFonts w:hint="eastAsia" w:ascii="宋体" w:hAnsi="宋体"/>
        </w:rPr>
        <w:t>能源管理（</w:t>
      </w:r>
      <w:r>
        <w:rPr>
          <w:rFonts w:ascii="宋体" w:hAnsi="宋体"/>
        </w:rPr>
        <w:t>EPC</w:t>
      </w:r>
      <w:r>
        <w:rPr>
          <w:rFonts w:hint="eastAsia" w:ascii="宋体" w:hAnsi="宋体"/>
        </w:rPr>
        <w:t>）为一体的专业节能服务公司。　　</w:t>
      </w:r>
    </w:p>
    <w:p>
      <w:pPr>
        <w:pStyle w:val="4"/>
        <w:widowControl/>
        <w:overflowPunct w:val="0"/>
        <w:spacing w:line="420" w:lineRule="atLeast"/>
        <w:ind w:left="420" w:leftChars="200" w:firstLine="482" w:firstLineChars="200"/>
        <w:rPr>
          <w:rFonts w:ascii="宋体" w:hAnsi="宋体"/>
          <w:b/>
          <w:color w:val="4472C4" w:themeColor="accent5"/>
          <w14:textFill>
            <w14:solidFill>
              <w14:schemeClr w14:val="accent5"/>
            </w14:solidFill>
          </w14:textFill>
        </w:rPr>
      </w:pPr>
      <w:r>
        <w:rPr>
          <w:rFonts w:hint="eastAsia" w:ascii="宋体" w:hAnsi="宋体"/>
          <w:b/>
          <w:color w:val="4472C4" w:themeColor="accent5"/>
          <w14:textFill>
            <w14:solidFill>
              <w14:schemeClr w14:val="accent5"/>
            </w14:solidFill>
          </w14:textFill>
        </w:rPr>
        <w:t>技术优势</w:t>
      </w:r>
    </w:p>
    <w:p>
      <w:pPr>
        <w:pStyle w:val="4"/>
        <w:widowControl/>
        <w:overflowPunct w:val="0"/>
        <w:spacing w:line="420" w:lineRule="atLeast"/>
        <w:ind w:left="420" w:leftChars="200" w:firstLine="480" w:firstLineChars="200"/>
        <w:rPr>
          <w:rFonts w:ascii="宋体" w:hAnsi="宋体"/>
          <w:color w:val="FF0000"/>
        </w:rPr>
      </w:pPr>
      <w:r>
        <w:rPr>
          <w:rFonts w:hint="eastAsia" w:ascii="宋体" w:hAnsi="宋体"/>
        </w:rPr>
        <w:t>中冶蓝天引进德国先进工艺及制造技术，结合国内钢企现有情况，经四年的研发，形成了一系列的节能环保产品体系。其中，中冶蓝天的智能除尘系统，</w:t>
      </w:r>
      <w:r>
        <w:rPr>
          <w:rFonts w:hint="eastAsia" w:ascii="宋体" w:hAnsi="宋体"/>
          <w:color w:val="FF0000"/>
        </w:rPr>
        <w:t>是国内首创，填补了大型工业除尘器领域的空白，具有自主知识产权，技术处于国际领先地位。</w:t>
      </w:r>
    </w:p>
    <w:p>
      <w:pPr>
        <w:pStyle w:val="4"/>
        <w:widowControl/>
        <w:overflowPunct w:val="0"/>
        <w:spacing w:line="420" w:lineRule="atLeast"/>
        <w:ind w:left="420" w:leftChars="200" w:firstLine="482" w:firstLineChars="200"/>
        <w:rPr>
          <w:rFonts w:ascii="宋体" w:hAnsi="宋体"/>
        </w:rPr>
      </w:pPr>
      <w:r>
        <w:rPr>
          <w:rFonts w:hint="eastAsia" w:ascii="宋体" w:hAnsi="宋体"/>
          <w:b/>
          <w:color w:val="4472C4" w:themeColor="accent5"/>
          <w14:textFill>
            <w14:solidFill>
              <w14:schemeClr w14:val="accent5"/>
            </w14:solidFill>
          </w14:textFill>
        </w:rPr>
        <w:t>研发实力</w:t>
      </w:r>
      <w:r>
        <w:rPr>
          <w:rFonts w:hint="eastAsia" w:ascii="宋体" w:hAnsi="宋体"/>
        </w:rPr>
        <w:br w:type="textWrapping"/>
      </w:r>
      <w:r>
        <w:rPr>
          <w:rFonts w:hint="eastAsia" w:ascii="宋体" w:hAnsi="宋体"/>
        </w:rPr>
        <w:t>  中冶蓝天的技术团队由北京科技大学学者，中冶京城工程技术有限公司专家，武汉钢铁集团专家，留德八年工程硕士，国内知名钢企的专家组成。 </w:t>
      </w:r>
    </w:p>
    <w:p>
      <w:pPr>
        <w:pStyle w:val="4"/>
        <w:widowControl/>
        <w:kinsoku w:val="0"/>
        <w:overflowPunct w:val="0"/>
        <w:adjustRightInd w:val="0"/>
        <w:spacing w:line="420" w:lineRule="atLeast"/>
        <w:ind w:left="420" w:leftChars="200" w:firstLine="482" w:firstLineChars="200"/>
        <w:textAlignment w:val="center"/>
        <w:rPr>
          <w:rFonts w:ascii="宋体" w:hAnsi="宋体"/>
        </w:rPr>
      </w:pPr>
      <w:r>
        <w:rPr>
          <w:rFonts w:hint="eastAsia" w:ascii="宋体" w:hAnsi="宋体"/>
          <w:b/>
          <w:color w:val="4472C4" w:themeColor="accent5"/>
          <w14:textFill>
            <w14:solidFill>
              <w14:schemeClr w14:val="accent5"/>
            </w14:solidFill>
          </w14:textFill>
        </w:rPr>
        <w:t>战略伙伴</w:t>
      </w:r>
      <w:r>
        <w:rPr>
          <w:rFonts w:hint="eastAsia" w:ascii="宋体" w:hAnsi="宋体"/>
        </w:rPr>
        <w:br w:type="textWrapping"/>
      </w:r>
      <w:r>
        <w:rPr>
          <w:rFonts w:hint="eastAsia" w:ascii="宋体" w:hAnsi="宋体"/>
        </w:rPr>
        <w:t>  中冶蓝天的电气智能化产品，过程自动化等都由国际大品牌公司提供。公司与德国西门子，德国穆勒，德国威朗，德国魏德米勒，德国普尔世，瑞士ABB，法国施耐德，中航工业新航平原航空设备有限公司等公司都已达成战略合作关系。每一处细节对于我们都很重要。</w:t>
      </w:r>
    </w:p>
    <w:p>
      <w:pPr>
        <w:pStyle w:val="4"/>
        <w:widowControl/>
        <w:overflowPunct w:val="0"/>
        <w:spacing w:line="420" w:lineRule="atLeast"/>
        <w:ind w:left="420" w:leftChars="200" w:firstLine="482" w:firstLineChars="200"/>
        <w:rPr>
          <w:rFonts w:ascii="宋体" w:hAnsi="宋体"/>
        </w:rPr>
      </w:pPr>
      <w:r>
        <w:rPr>
          <w:rFonts w:hint="eastAsia" w:ascii="宋体" w:hAnsi="宋体"/>
          <w:b/>
          <w:color w:val="4472C4" w:themeColor="accent5"/>
          <w14:textFill>
            <w14:solidFill>
              <w14:schemeClr w14:val="accent5"/>
            </w14:solidFill>
          </w14:textFill>
        </w:rPr>
        <w:t>企业愿景</w:t>
      </w:r>
      <w:r>
        <w:rPr>
          <w:rFonts w:hint="eastAsia" w:ascii="宋体" w:hAnsi="宋体"/>
        </w:rPr>
        <w:br w:type="textWrapping"/>
      </w:r>
      <w:r>
        <w:rPr>
          <w:rFonts w:hint="eastAsia" w:ascii="宋体" w:hAnsi="宋体"/>
        </w:rPr>
        <w:t>  作为工业节能领域整体解决方案专家，中冶蓝天致力于打造工业节能领域全产业链型生产、研发、应用体系，为中国工业节能的升级转型提供强大助力。</w:t>
      </w:r>
    </w:p>
    <w:p>
      <w:pPr>
        <w:pStyle w:val="4"/>
        <w:widowControl/>
        <w:overflowPunct w:val="0"/>
        <w:spacing w:line="420" w:lineRule="atLeast"/>
        <w:ind w:firstLine="1205" w:firstLineChars="400"/>
        <w:rPr>
          <w:rFonts w:ascii="宋体" w:hAnsi="宋体"/>
          <w:b/>
          <w:sz w:val="30"/>
          <w:szCs w:val="30"/>
        </w:rPr>
      </w:pPr>
      <w:r>
        <w:rPr>
          <w:rFonts w:hint="eastAsia" w:ascii="宋体" w:hAnsi="宋体"/>
          <w:b/>
          <w:sz w:val="30"/>
          <w:szCs w:val="30"/>
        </w:rPr>
        <w:t>岗位要求</w:t>
      </w:r>
    </w:p>
    <w:p>
      <w:pPr>
        <w:pStyle w:val="4"/>
        <w:spacing w:line="420" w:lineRule="atLeast"/>
        <w:ind w:left="900"/>
        <w:rPr>
          <w:rFonts w:ascii="宋体" w:hAnsi="宋体"/>
        </w:rPr>
      </w:pPr>
      <w:r>
        <w:rPr>
          <w:rFonts w:hint="eastAsia" w:ascii="宋体" w:hAnsi="宋体"/>
        </w:rPr>
        <w:t>1.参与产品研发的调研、立项、论证、评审工作。</w:t>
      </w:r>
    </w:p>
    <w:p>
      <w:pPr>
        <w:pStyle w:val="4"/>
        <w:spacing w:line="420" w:lineRule="atLeast"/>
        <w:ind w:left="900"/>
        <w:rPr>
          <w:rFonts w:ascii="宋体" w:hAnsi="宋体"/>
        </w:rPr>
      </w:pPr>
      <w:r>
        <w:rPr>
          <w:rFonts w:hint="eastAsia" w:ascii="宋体" w:hAnsi="宋体"/>
        </w:rPr>
        <w:t>2.负责产品结构的设计、制图以及零部件加工工艺的制定。</w:t>
      </w:r>
    </w:p>
    <w:p>
      <w:pPr>
        <w:pStyle w:val="4"/>
        <w:spacing w:line="420" w:lineRule="atLeast"/>
        <w:ind w:left="900"/>
        <w:rPr>
          <w:rFonts w:ascii="宋体" w:hAnsi="宋体"/>
        </w:rPr>
      </w:pPr>
      <w:r>
        <w:rPr>
          <w:rFonts w:hint="eastAsia" w:ascii="宋体" w:hAnsi="宋体"/>
        </w:rPr>
        <w:t>3.配合采购外协部做好零部件采购与外协加工工作。</w:t>
      </w:r>
    </w:p>
    <w:p>
      <w:pPr>
        <w:pStyle w:val="4"/>
        <w:spacing w:line="420" w:lineRule="atLeast"/>
        <w:ind w:left="900"/>
        <w:rPr>
          <w:rFonts w:ascii="宋体" w:hAnsi="宋体"/>
        </w:rPr>
      </w:pPr>
      <w:r>
        <w:rPr>
          <w:rFonts w:hint="eastAsia" w:ascii="宋体" w:hAnsi="宋体"/>
        </w:rPr>
        <w:t>4.为车间装配提供技术支持，参与调试、验收新设备，解决装配过程中存在的问题。</w:t>
      </w:r>
    </w:p>
    <w:p>
      <w:pPr>
        <w:pStyle w:val="4"/>
        <w:spacing w:line="420" w:lineRule="atLeast"/>
        <w:ind w:left="900"/>
        <w:rPr>
          <w:rFonts w:hint="eastAsia" w:ascii="宋体" w:hAnsi="宋体"/>
        </w:rPr>
      </w:pPr>
      <w:r>
        <w:rPr>
          <w:rFonts w:hint="eastAsia" w:ascii="宋体" w:hAnsi="宋体"/>
        </w:rPr>
        <w:t>5.配合技术部经理做好本部门职责范围内的其他工作。</w:t>
      </w:r>
    </w:p>
    <w:p>
      <w:pPr>
        <w:pStyle w:val="4"/>
        <w:spacing w:line="420" w:lineRule="atLeast"/>
        <w:ind w:left="900"/>
        <w:rPr>
          <w:rFonts w:ascii="宋体" w:hAnsi="宋体"/>
          <w:b/>
          <w:sz w:val="32"/>
          <w:szCs w:val="32"/>
        </w:rPr>
      </w:pPr>
      <w:r>
        <w:rPr>
          <w:rFonts w:hint="eastAsia" w:ascii="宋体" w:hAnsi="宋体"/>
          <w:b/>
          <w:sz w:val="32"/>
          <w:szCs w:val="32"/>
        </w:rPr>
        <w:t>能力要求：</w:t>
      </w:r>
    </w:p>
    <w:p>
      <w:pPr>
        <w:pStyle w:val="4"/>
        <w:spacing w:line="420" w:lineRule="atLeast"/>
        <w:ind w:left="900"/>
        <w:rPr>
          <w:rFonts w:ascii="宋体" w:hAnsi="宋体"/>
        </w:rPr>
      </w:pPr>
      <w:r>
        <w:rPr>
          <w:rFonts w:hint="eastAsia" w:ascii="宋体" w:hAnsi="宋体"/>
        </w:rPr>
        <w:t>1.专科及以上学历。</w:t>
      </w:r>
    </w:p>
    <w:p>
      <w:pPr>
        <w:pStyle w:val="4"/>
        <w:spacing w:line="420" w:lineRule="atLeast"/>
        <w:ind w:left="900"/>
        <w:rPr>
          <w:rFonts w:ascii="宋体" w:hAnsi="宋体"/>
        </w:rPr>
      </w:pPr>
      <w:r>
        <w:rPr>
          <w:rFonts w:hint="eastAsia" w:ascii="宋体" w:hAnsi="宋体"/>
        </w:rPr>
        <w:t>2.熟悉工程热力学、流体力学、传热学，机械制造及机电一体化。</w:t>
      </w:r>
    </w:p>
    <w:p>
      <w:pPr>
        <w:pStyle w:val="4"/>
        <w:spacing w:line="420" w:lineRule="atLeast"/>
        <w:ind w:left="900"/>
        <w:rPr>
          <w:rFonts w:ascii="宋体" w:hAnsi="宋体"/>
        </w:rPr>
      </w:pPr>
      <w:r>
        <w:rPr>
          <w:rFonts w:hint="eastAsia" w:ascii="宋体" w:hAnsi="宋体"/>
        </w:rPr>
        <w:t>3.熟练使用CAD及Solidworks机械设计软件，具有独立完成产品总体结构和零部件设计的能力。</w:t>
      </w:r>
    </w:p>
    <w:p>
      <w:pPr>
        <w:pStyle w:val="4"/>
        <w:spacing w:line="420" w:lineRule="atLeast"/>
        <w:ind w:left="900"/>
        <w:rPr>
          <w:rFonts w:ascii="宋体" w:hAnsi="宋体"/>
        </w:rPr>
      </w:pPr>
      <w:r>
        <w:rPr>
          <w:rFonts w:hint="eastAsia" w:ascii="宋体" w:hAnsi="宋体"/>
        </w:rPr>
        <w:t>4、具有责任心，良好的沟通协调配合能力，主动性高，可塑性强；</w:t>
      </w:r>
    </w:p>
    <w:p>
      <w:pPr>
        <w:pStyle w:val="4"/>
        <w:spacing w:line="420" w:lineRule="atLeast"/>
        <w:ind w:left="900"/>
        <w:rPr>
          <w:rFonts w:ascii="宋体" w:hAnsi="宋体"/>
        </w:rPr>
      </w:pPr>
      <w:r>
        <w:rPr>
          <w:rFonts w:hint="eastAsia" w:ascii="宋体" w:hAnsi="宋体"/>
        </w:rPr>
        <w:t>5、思维敏捷，能吃苦耐劳，性格开朗，表达及接受能力强； </w:t>
      </w:r>
    </w:p>
    <w:p>
      <w:pPr>
        <w:pStyle w:val="4"/>
        <w:spacing w:line="420" w:lineRule="atLeast"/>
        <w:ind w:left="900"/>
        <w:rPr>
          <w:rFonts w:ascii="宋体" w:hAnsi="宋体"/>
        </w:rPr>
      </w:pPr>
      <w:r>
        <w:rPr>
          <w:rFonts w:hint="eastAsia" w:ascii="宋体" w:hAnsi="宋体"/>
        </w:rPr>
        <w:t>6、做事认真负责，动作迅速，团队合作能力强,自律性强。</w:t>
      </w:r>
      <w:r>
        <w:rPr>
          <w:rFonts w:ascii="宋体" w:hAnsi="宋体"/>
        </w:rPr>
        <w:t> </w:t>
      </w:r>
    </w:p>
    <w:p>
      <w:pPr>
        <w:pStyle w:val="4"/>
        <w:spacing w:line="420" w:lineRule="atLeast"/>
        <w:ind w:left="900"/>
        <w:rPr>
          <w:rFonts w:ascii="宋体" w:hAnsi="宋体"/>
          <w:b/>
        </w:rPr>
      </w:pPr>
      <w:r>
        <w:rPr>
          <w:rFonts w:hint="eastAsia" w:ascii="宋体" w:hAnsi="宋体"/>
          <w:b/>
        </w:rPr>
        <w:t>发展方向：产品经理，研发部门负责人，技术总监。</w:t>
      </w:r>
    </w:p>
    <w:p>
      <w:pPr>
        <w:pStyle w:val="4"/>
        <w:widowControl/>
        <w:overflowPunct w:val="0"/>
        <w:spacing w:line="420" w:lineRule="atLeast"/>
        <w:ind w:left="420" w:leftChars="200" w:firstLine="602" w:firstLineChars="200"/>
        <w:rPr>
          <w:rFonts w:ascii="宋体" w:hAnsi="宋体"/>
          <w:b/>
          <w:sz w:val="30"/>
          <w:szCs w:val="30"/>
        </w:rPr>
      </w:pPr>
      <w:r>
        <w:rPr>
          <w:rFonts w:hint="eastAsia" w:ascii="宋体" w:hAnsi="宋体"/>
          <w:b/>
          <w:sz w:val="30"/>
          <w:szCs w:val="30"/>
        </w:rPr>
        <w:t>薪金待遇</w:t>
      </w:r>
    </w:p>
    <w:p>
      <w:pPr>
        <w:pStyle w:val="4"/>
        <w:spacing w:line="420" w:lineRule="atLeast"/>
        <w:ind w:left="420" w:leftChars="200" w:firstLine="480" w:firstLineChars="200"/>
        <w:rPr>
          <w:rFonts w:ascii="宋体" w:hAnsi="宋体"/>
        </w:rPr>
      </w:pPr>
      <w:r>
        <w:rPr>
          <w:rFonts w:ascii="宋体" w:hAnsi="宋体"/>
        </w:rPr>
        <w:t>1</w:t>
      </w:r>
      <w:r>
        <w:rPr>
          <w:rFonts w:hint="eastAsia" w:ascii="宋体" w:hAnsi="宋体"/>
        </w:rPr>
        <w:t>）一经录用，提供具有竞争力的薪资待遇；月薪</w:t>
      </w:r>
      <w:r>
        <w:rPr>
          <w:rFonts w:ascii="宋体" w:hAnsi="宋体"/>
        </w:rPr>
        <w:t>3000</w:t>
      </w:r>
      <w:r>
        <w:rPr>
          <w:rFonts w:hint="eastAsia" w:ascii="宋体" w:hAnsi="宋体"/>
        </w:rPr>
        <w:t>元（岗位工资</w:t>
      </w:r>
      <w:r>
        <w:rPr>
          <w:rFonts w:ascii="宋体" w:hAnsi="宋体"/>
        </w:rPr>
        <w:t>+</w:t>
      </w:r>
      <w:r>
        <w:rPr>
          <w:rFonts w:hint="eastAsia" w:ascii="宋体" w:hAnsi="宋体"/>
        </w:rPr>
        <w:t>绩效工资）</w:t>
      </w:r>
    </w:p>
    <w:p>
      <w:pPr>
        <w:pStyle w:val="4"/>
        <w:spacing w:line="420" w:lineRule="atLeast"/>
        <w:ind w:left="420" w:leftChars="200" w:firstLine="480" w:firstLineChars="200"/>
        <w:rPr>
          <w:rFonts w:ascii="宋体" w:hAnsi="宋体"/>
        </w:rPr>
      </w:pPr>
      <w:r>
        <w:rPr>
          <w:rFonts w:hint="eastAsia" w:ascii="宋体" w:hAnsi="宋体"/>
        </w:rPr>
        <w:t>　　 根据规划：第一年：综合年薪可以达到</w:t>
      </w:r>
      <w:r>
        <w:rPr>
          <w:rFonts w:ascii="宋体" w:hAnsi="宋体"/>
        </w:rPr>
        <w:t>&gt;5W</w:t>
      </w:r>
    </w:p>
    <w:p>
      <w:pPr>
        <w:pStyle w:val="4"/>
        <w:spacing w:line="420" w:lineRule="atLeast"/>
        <w:ind w:left="420" w:leftChars="200" w:firstLine="480" w:firstLineChars="200"/>
        <w:rPr>
          <w:rFonts w:ascii="宋体" w:hAnsi="宋体"/>
        </w:rPr>
      </w:pPr>
      <w:r>
        <w:rPr>
          <w:rFonts w:hint="eastAsia" w:ascii="宋体" w:hAnsi="宋体"/>
        </w:rPr>
        <w:t>　　           第二年：根据公司现有发展，预估第二年可达到</w:t>
      </w:r>
      <w:r>
        <w:rPr>
          <w:rFonts w:ascii="宋体" w:hAnsi="宋体"/>
        </w:rPr>
        <w:t>&gt;8W</w:t>
      </w:r>
    </w:p>
    <w:p>
      <w:pPr>
        <w:pStyle w:val="4"/>
        <w:spacing w:line="420" w:lineRule="atLeast"/>
        <w:ind w:left="420" w:leftChars="200" w:firstLine="480" w:firstLineChars="200"/>
        <w:rPr>
          <w:rFonts w:ascii="宋体" w:hAnsi="宋体"/>
        </w:rPr>
      </w:pPr>
      <w:r>
        <w:rPr>
          <w:rFonts w:hint="eastAsia" w:ascii="宋体" w:hAnsi="宋体"/>
        </w:rPr>
        <w:t>　　           第三年：根据公司现有发展，预估第三年可达到</w:t>
      </w:r>
      <w:r>
        <w:rPr>
          <w:rFonts w:ascii="宋体" w:hAnsi="宋体"/>
        </w:rPr>
        <w:t>&gt;15W</w:t>
      </w:r>
    </w:p>
    <w:p>
      <w:pPr>
        <w:pStyle w:val="4"/>
        <w:spacing w:line="420" w:lineRule="atLeast"/>
        <w:ind w:left="420" w:leftChars="200" w:firstLine="480" w:firstLineChars="200"/>
        <w:rPr>
          <w:rFonts w:ascii="宋体" w:hAnsi="宋体"/>
        </w:rPr>
      </w:pPr>
      <w:r>
        <w:rPr>
          <w:rFonts w:hint="eastAsia" w:ascii="宋体" w:hAnsi="宋体"/>
        </w:rPr>
        <w:t>　　 说明：（</w:t>
      </w:r>
      <w:r>
        <w:rPr>
          <w:rFonts w:ascii="宋体" w:hAnsi="宋体"/>
        </w:rPr>
        <w:t>1</w:t>
      </w:r>
      <w:r>
        <w:rPr>
          <w:rFonts w:hint="eastAsia" w:ascii="宋体" w:hAnsi="宋体"/>
        </w:rPr>
        <w:t>）薪资水平基于公司现有发展及个人能力预估。</w:t>
      </w:r>
    </w:p>
    <w:p>
      <w:pPr>
        <w:pStyle w:val="4"/>
        <w:spacing w:line="420" w:lineRule="atLeast"/>
        <w:ind w:left="2760" w:leftChars="400" w:hanging="1920" w:hangingChars="800"/>
        <w:rPr>
          <w:rFonts w:ascii="宋体" w:hAnsi="宋体"/>
        </w:rPr>
      </w:pPr>
      <w:r>
        <w:rPr>
          <w:rFonts w:hint="eastAsia" w:ascii="宋体" w:hAnsi="宋体"/>
        </w:rPr>
        <w:t>　　     （</w:t>
      </w:r>
      <w:r>
        <w:rPr>
          <w:rFonts w:ascii="宋体" w:hAnsi="宋体"/>
        </w:rPr>
        <w:t>2</w:t>
      </w:r>
      <w:r>
        <w:rPr>
          <w:rFonts w:hint="eastAsia" w:ascii="宋体" w:hAnsi="宋体"/>
        </w:rPr>
        <w:t>）新近公司员工有</w:t>
      </w:r>
      <w:r>
        <w:rPr>
          <w:rFonts w:ascii="宋体" w:hAnsi="宋体"/>
        </w:rPr>
        <w:t>1-3</w:t>
      </w:r>
      <w:r>
        <w:rPr>
          <w:rFonts w:hint="eastAsia" w:ascii="宋体" w:hAnsi="宋体"/>
        </w:rPr>
        <w:t>个月试用期（由个人能力决定，试用期工资为</w:t>
      </w:r>
      <w:r>
        <w:rPr>
          <w:rFonts w:ascii="宋体" w:hAnsi="宋体"/>
        </w:rPr>
        <w:t>2400</w:t>
      </w:r>
      <w:r>
        <w:rPr>
          <w:rFonts w:hint="eastAsia" w:ascii="宋体" w:hAnsi="宋体"/>
        </w:rPr>
        <w:t>元</w:t>
      </w:r>
      <w:r>
        <w:rPr>
          <w:rFonts w:ascii="宋体" w:hAnsi="宋体"/>
        </w:rPr>
        <w:t>/</w:t>
      </w:r>
      <w:r>
        <w:rPr>
          <w:rFonts w:hint="eastAsia" w:ascii="宋体" w:hAnsi="宋体"/>
        </w:rPr>
        <w:t>月。包吃，住。提供面试往返路费。）</w:t>
      </w:r>
    </w:p>
    <w:p>
      <w:pPr>
        <w:pStyle w:val="4"/>
        <w:spacing w:line="420" w:lineRule="atLeast"/>
        <w:ind w:left="420" w:leftChars="200" w:firstLine="480" w:firstLineChars="200"/>
        <w:rPr>
          <w:rFonts w:ascii="宋体" w:hAnsi="宋体"/>
        </w:rPr>
      </w:pPr>
      <w:r>
        <w:rPr>
          <w:rFonts w:ascii="宋体" w:hAnsi="宋体"/>
        </w:rPr>
        <w:t>2</w:t>
      </w:r>
      <w:r>
        <w:rPr>
          <w:rFonts w:hint="eastAsia" w:ascii="宋体" w:hAnsi="宋体"/>
        </w:rPr>
        <w:t>）员工持股计划。（成为公司的主人）</w:t>
      </w:r>
    </w:p>
    <w:p>
      <w:pPr>
        <w:pStyle w:val="4"/>
        <w:spacing w:line="420" w:lineRule="atLeast"/>
        <w:ind w:left="420" w:leftChars="200" w:firstLine="480" w:firstLineChars="200"/>
        <w:rPr>
          <w:rFonts w:hint="eastAsia" w:ascii="宋体" w:hAnsi="宋体"/>
        </w:rPr>
      </w:pPr>
      <w:r>
        <w:rPr>
          <w:rFonts w:ascii="宋体" w:hAnsi="宋体"/>
        </w:rPr>
        <w:t>3</w:t>
      </w:r>
      <w:r>
        <w:rPr>
          <w:rFonts w:hint="eastAsia" w:ascii="宋体" w:hAnsi="宋体"/>
        </w:rPr>
        <w:t>）其他福利：五险一金 ，节假日礼品发放 ，生日礼物 ，每年带家属国内旅游。</w:t>
      </w:r>
    </w:p>
    <w:p>
      <w:pPr>
        <w:pStyle w:val="4"/>
        <w:spacing w:line="420" w:lineRule="atLeast"/>
        <w:ind w:left="2280" w:leftChars="400" w:hanging="1440" w:hangingChars="600"/>
        <w:rPr>
          <w:rFonts w:ascii="宋体" w:hAnsi="宋体"/>
        </w:rPr>
      </w:pPr>
      <w:r>
        <w:rPr>
          <w:rFonts w:ascii="宋体" w:hAnsi="宋体"/>
        </w:rPr>
        <w:t>4</w:t>
      </w:r>
      <w:r>
        <w:rPr>
          <w:rFonts w:hint="eastAsia" w:ascii="宋体" w:hAnsi="宋体"/>
        </w:rPr>
        <w:t>）工作地点：河北邯郸（为响应京津冀一体化，公司已在邯郸武安工业园成立新的生产基地。根据各人能力及发展愿望，可调北京总部）</w:t>
      </w:r>
    </w:p>
    <w:p>
      <w:pPr>
        <w:pStyle w:val="4"/>
        <w:overflowPunct w:val="0"/>
        <w:spacing w:line="420" w:lineRule="atLeast"/>
        <w:ind w:left="900"/>
        <w:rPr>
          <w:rFonts w:ascii="宋体" w:hAnsi="宋体"/>
        </w:rPr>
      </w:pPr>
    </w:p>
    <w:p>
      <w:pPr>
        <w:pStyle w:val="4"/>
        <w:overflowPunct w:val="0"/>
        <w:spacing w:line="420" w:lineRule="atLeast"/>
        <w:ind w:left="900"/>
        <w:rPr>
          <w:rFonts w:ascii="宋体" w:hAnsi="宋体"/>
          <w:b/>
          <w:sz w:val="30"/>
          <w:szCs w:val="30"/>
        </w:rPr>
      </w:pPr>
      <w:r>
        <w:rPr>
          <w:rFonts w:hint="eastAsia" w:ascii="宋体" w:hAnsi="宋体"/>
          <w:b/>
          <w:sz w:val="30"/>
          <w:szCs w:val="30"/>
        </w:rPr>
        <w:t>北京中冶蓝天科技有限公司</w:t>
      </w:r>
    </w:p>
    <w:p>
      <w:pPr>
        <w:pStyle w:val="4"/>
        <w:overflowPunct w:val="0"/>
        <w:spacing w:line="420" w:lineRule="atLeast"/>
        <w:ind w:left="900"/>
        <w:rPr>
          <w:rFonts w:ascii="宋体" w:hAnsi="宋体"/>
        </w:rPr>
      </w:pPr>
      <w:r>
        <w:rPr>
          <w:rFonts w:hint="eastAsia" w:ascii="宋体" w:hAnsi="宋体"/>
        </w:rPr>
        <w:t>地址：北京市中关村科技园石龙经济技术开发区永安路20号石龙高科大厦 404室</w:t>
      </w:r>
    </w:p>
    <w:p>
      <w:pPr>
        <w:pStyle w:val="4"/>
        <w:overflowPunct w:val="0"/>
        <w:spacing w:line="420" w:lineRule="atLeast"/>
        <w:ind w:left="900"/>
        <w:rPr>
          <w:rFonts w:ascii="宋体" w:hAnsi="宋体"/>
        </w:rPr>
      </w:pPr>
      <w:r>
        <w:rPr>
          <w:rFonts w:hint="eastAsia" w:ascii="宋体" w:hAnsi="宋体"/>
        </w:rPr>
        <w:t>电话：010-88629616</w:t>
      </w:r>
    </w:p>
    <w:p>
      <w:pPr>
        <w:pStyle w:val="4"/>
        <w:overflowPunct w:val="0"/>
        <w:spacing w:line="420" w:lineRule="atLeast"/>
        <w:ind w:left="900"/>
        <w:rPr>
          <w:rFonts w:ascii="宋体" w:hAnsi="宋体"/>
        </w:rPr>
      </w:pPr>
      <w:r>
        <w:rPr>
          <w:rFonts w:hint="eastAsia" w:ascii="宋体" w:hAnsi="宋体"/>
        </w:rPr>
        <w:t>传真：010-88629616-806</w:t>
      </w:r>
    </w:p>
    <w:p>
      <w:pPr>
        <w:pStyle w:val="4"/>
        <w:overflowPunct w:val="0"/>
        <w:spacing w:line="420" w:lineRule="atLeast"/>
        <w:ind w:left="900"/>
        <w:rPr>
          <w:rFonts w:ascii="宋体" w:hAnsi="宋体"/>
        </w:rPr>
      </w:pPr>
      <w:r>
        <w:rPr>
          <w:rFonts w:hint="eastAsia" w:ascii="宋体" w:hAnsi="宋体"/>
        </w:rPr>
        <w:t>邮箱：</w:t>
      </w:r>
      <w:r>
        <w:rPr>
          <w:rFonts w:ascii="宋体" w:hAnsi="宋体"/>
          <w:lang w:val="en-GB"/>
        </w:rPr>
        <w:t>bjcmbs@163.com</w:t>
      </w:r>
    </w:p>
    <w:p>
      <w:pPr>
        <w:pStyle w:val="4"/>
        <w:overflowPunct w:val="0"/>
        <w:spacing w:line="420" w:lineRule="atLeast"/>
        <w:ind w:left="900"/>
        <w:rPr>
          <w:rFonts w:ascii="宋体" w:hAnsi="宋体"/>
        </w:rPr>
      </w:pPr>
      <w:r>
        <w:rPr>
          <w:rFonts w:hint="eastAsia" w:ascii="宋体" w:hAnsi="宋体"/>
        </w:rPr>
        <w:t>手机：</w:t>
      </w:r>
      <w:r>
        <w:rPr>
          <w:rFonts w:ascii="宋体" w:hAnsi="宋体"/>
        </w:rPr>
        <w:t>18601036226</w:t>
      </w:r>
    </w:p>
    <w:p>
      <w:pPr>
        <w:pStyle w:val="4"/>
        <w:overflowPunct w:val="0"/>
        <w:spacing w:line="420" w:lineRule="atLeast"/>
        <w:ind w:left="900"/>
        <w:rPr>
          <w:rFonts w:ascii="宋体" w:hAnsi="宋体"/>
        </w:rPr>
      </w:pPr>
      <w:r>
        <w:fldChar w:fldCharType="begin"/>
      </w:r>
      <w:r>
        <w:instrText xml:space="preserve"> HYPERLINK "http://www.bjcmbs.com/" </w:instrText>
      </w:r>
      <w:r>
        <w:fldChar w:fldCharType="separate"/>
      </w:r>
      <w:r>
        <w:rPr>
          <w:rStyle w:val="8"/>
          <w:rFonts w:ascii="宋体" w:hAnsi="宋体"/>
          <w:lang w:val="en-GB"/>
        </w:rPr>
        <w:t>http://www.bjcmbs.com/</w:t>
      </w:r>
      <w:r>
        <w:rPr>
          <w:rStyle w:val="8"/>
          <w:rFonts w:ascii="宋体" w:hAnsi="宋体"/>
          <w:lang w:val="en-GB"/>
        </w:rPr>
        <w:fldChar w:fldCharType="end"/>
      </w:r>
    </w:p>
    <w:p>
      <w:pPr>
        <w:pStyle w:val="4"/>
        <w:widowControl/>
        <w:overflowPunct w:val="0"/>
        <w:spacing w:line="420" w:lineRule="atLeast"/>
        <w:ind w:left="420" w:leftChars="200" w:firstLine="480" w:firstLineChars="200"/>
        <w:rPr>
          <w:rFonts w:ascii="宋体" w:hAnsi="宋体"/>
        </w:rPr>
      </w:pPr>
    </w:p>
    <w:p>
      <w:pPr>
        <w:pStyle w:val="4"/>
        <w:widowControl/>
        <w:overflowPunct w:val="0"/>
        <w:spacing w:line="420" w:lineRule="atLeast"/>
        <w:ind w:left="420" w:leftChars="200" w:firstLine="480" w:firstLineChars="200"/>
        <w:rPr>
          <w:rFonts w:hint="eastAsia" w:ascii="宋体" w:hAnsi="宋体"/>
        </w:rPr>
      </w:pPr>
    </w:p>
    <w:p>
      <w:pPr>
        <w:pStyle w:val="4"/>
        <w:widowControl/>
        <w:overflowPunct w:val="0"/>
        <w:spacing w:line="420" w:lineRule="atLeast"/>
        <w:ind w:left="420" w:leftChars="200" w:firstLine="4320" w:firstLineChars="1800"/>
        <w:rPr>
          <w:rFonts w:ascii="宋体" w:hAnsi="宋体"/>
        </w:rPr>
      </w:pPr>
    </w:p>
    <w:p>
      <w:pPr>
        <w:pStyle w:val="4"/>
        <w:widowControl/>
        <w:overflowPunct w:val="0"/>
        <w:spacing w:line="420" w:lineRule="atLeast"/>
        <w:ind w:left="420" w:leftChars="200" w:firstLine="4800" w:firstLineChars="2000"/>
        <w:rPr>
          <w:rFonts w:ascii="宋体" w:hAnsi="宋体" w:cs="宋体"/>
          <w:color w:val="000000"/>
        </w:rPr>
      </w:pPr>
      <w:r>
        <w:rPr>
          <w:rFonts w:hint="eastAsia" w:ascii="宋体" w:hAnsi="宋体"/>
        </w:rPr>
        <w:t>201</w:t>
      </w:r>
      <w:r>
        <w:rPr>
          <w:rFonts w:hint="eastAsia" w:ascii="宋体" w:hAnsi="宋体"/>
          <w:lang w:val="en-US" w:eastAsia="zh-CN"/>
        </w:rPr>
        <w:t>9</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5</w:t>
      </w:r>
      <w:bookmarkStart w:id="0" w:name="_GoBack"/>
      <w:bookmarkEnd w:id="0"/>
      <w:r>
        <w:rPr>
          <w:rFonts w:hint="eastAsia" w:ascii="宋体" w:hAnsi="宋体"/>
        </w:rPr>
        <w:t>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firstLineChars="200"/>
      <w:jc w:val="left"/>
      <w:rPr>
        <w:rFonts w:ascii="Times New Roman" w:hAnsi="Times New Roman"/>
        <w:sz w:val="18"/>
        <w:szCs w:val="18"/>
      </w:rPr>
    </w:pPr>
    <w:r>
      <w:rPr>
        <w:rFonts w:hint="eastAsia" w:ascii="Times New Roman" w:hAnsi="Times New Roman"/>
        <w:sz w:val="18"/>
        <w:szCs w:val="18"/>
      </w:rPr>
      <w:t>北京中冶蓝天科技有限公司</w:t>
    </w:r>
    <w:r>
      <w:rPr>
        <w:rFonts w:ascii="Times New Roman" w:hAnsi="Times New Roman"/>
        <w:sz w:val="18"/>
        <w:szCs w:val="18"/>
      </w:rPr>
      <w:t xml:space="preserve">         </w:t>
    </w:r>
    <w:r>
      <w:rPr>
        <w:rFonts w:hint="eastAsia" w:ascii="Times New Roman" w:hAnsi="Times New Roman"/>
        <w:sz w:val="18"/>
        <w:szCs w:val="18"/>
      </w:rPr>
      <w:t>电话：</w:t>
    </w:r>
    <w:r>
      <w:rPr>
        <w:rFonts w:ascii="Times New Roman" w:hAnsi="Times New Roman"/>
        <w:sz w:val="18"/>
        <w:szCs w:val="18"/>
      </w:rPr>
      <w:t xml:space="preserve">010-88629616       </w:t>
    </w:r>
    <w:r>
      <w:rPr>
        <w:rFonts w:hint="eastAsia" w:ascii="Times New Roman" w:hAnsi="Times New Roman"/>
        <w:sz w:val="18"/>
        <w:szCs w:val="18"/>
      </w:rPr>
      <w:t>北京市石龙经济技术开发区永安路</w:t>
    </w:r>
    <w:r>
      <w:rPr>
        <w:rFonts w:ascii="Times New Roman" w:hAnsi="Times New Roman"/>
        <w:sz w:val="18"/>
        <w:szCs w:val="18"/>
      </w:rPr>
      <w:t>20</w:t>
    </w:r>
    <w:r>
      <w:rPr>
        <w:rFonts w:hint="eastAsia" w:ascii="Times New Roman" w:hAnsi="Times New Roman"/>
        <w:sz w:val="18"/>
        <w:szCs w:val="18"/>
      </w:rPr>
      <w:t>号</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1085215" cy="43751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5714" cy="4380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E0"/>
    <w:rsid w:val="00073BFE"/>
    <w:rsid w:val="001721E9"/>
    <w:rsid w:val="00182E4F"/>
    <w:rsid w:val="0018373E"/>
    <w:rsid w:val="00246296"/>
    <w:rsid w:val="002A57E4"/>
    <w:rsid w:val="002C1614"/>
    <w:rsid w:val="00332574"/>
    <w:rsid w:val="00355D1A"/>
    <w:rsid w:val="00524E33"/>
    <w:rsid w:val="00557CEE"/>
    <w:rsid w:val="005816CB"/>
    <w:rsid w:val="005F2483"/>
    <w:rsid w:val="00601972"/>
    <w:rsid w:val="00641D7B"/>
    <w:rsid w:val="006470C9"/>
    <w:rsid w:val="00666509"/>
    <w:rsid w:val="006A17FD"/>
    <w:rsid w:val="006E4E48"/>
    <w:rsid w:val="007F7F37"/>
    <w:rsid w:val="00834732"/>
    <w:rsid w:val="008C6C11"/>
    <w:rsid w:val="008D117B"/>
    <w:rsid w:val="008E0269"/>
    <w:rsid w:val="00905D08"/>
    <w:rsid w:val="00942B13"/>
    <w:rsid w:val="00996D0F"/>
    <w:rsid w:val="00A64771"/>
    <w:rsid w:val="00B01661"/>
    <w:rsid w:val="00B040C9"/>
    <w:rsid w:val="00B31FE0"/>
    <w:rsid w:val="00B54030"/>
    <w:rsid w:val="00BE6C44"/>
    <w:rsid w:val="00C00C65"/>
    <w:rsid w:val="00C45C2A"/>
    <w:rsid w:val="00D5654D"/>
    <w:rsid w:val="00D6752B"/>
    <w:rsid w:val="00D81ED7"/>
    <w:rsid w:val="00DA1D90"/>
    <w:rsid w:val="00DF2977"/>
    <w:rsid w:val="00E0696D"/>
    <w:rsid w:val="00E70866"/>
    <w:rsid w:val="00F62967"/>
    <w:rsid w:val="00F70354"/>
    <w:rsid w:val="00FA3730"/>
    <w:rsid w:val="00FB56BA"/>
    <w:rsid w:val="00FE1773"/>
    <w:rsid w:val="0A6D7E63"/>
    <w:rsid w:val="310B5341"/>
    <w:rsid w:val="37627172"/>
    <w:rsid w:val="45057306"/>
    <w:rsid w:val="5225610F"/>
    <w:rsid w:val="5A0323FF"/>
    <w:rsid w:val="622030C7"/>
    <w:rsid w:val="72BE562B"/>
    <w:rsid w:val="7D28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jc w:val="left"/>
    </w:pPr>
    <w:rPr>
      <w:kern w:val="0"/>
      <w:sz w:val="24"/>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qFormat/>
    <w:uiPriority w:val="0"/>
    <w:rPr>
      <w:color w:val="0000FF"/>
      <w:u w:val="single"/>
    </w:rPr>
  </w:style>
  <w:style w:type="character" w:customStyle="1" w:styleId="9">
    <w:name w:val="页脚 字符"/>
    <w:basedOn w:val="7"/>
    <w:link w:val="2"/>
    <w:locked/>
    <w:uiPriority w:val="99"/>
    <w:rPr>
      <w:rFonts w:ascii="Calibri" w:hAnsi="Calibri" w:eastAsia="宋体" w:cs="Times New Roman"/>
      <w:kern w:val="2"/>
      <w:sz w:val="18"/>
      <w:szCs w:val="24"/>
    </w:rPr>
  </w:style>
  <w:style w:type="character" w:customStyle="1" w:styleId="10">
    <w:name w:val="Mention"/>
    <w:basedOn w:val="7"/>
    <w:semiHidden/>
    <w:unhideWhenUsed/>
    <w:uiPriority w:val="99"/>
    <w:rPr>
      <w:color w:val="2B579A"/>
      <w:shd w:val="clear" w:color="auto" w:fill="E6E6E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219</Words>
  <Characters>1250</Characters>
  <Lines>10</Lines>
  <Paragraphs>2</Paragraphs>
  <TotalTime>12</TotalTime>
  <ScaleCrop>false</ScaleCrop>
  <LinksUpToDate>false</LinksUpToDate>
  <CharactersWithSpaces>1467</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2017-04-27T01:19:00Z</dcterms:created>
  <dc:creator>king</dc:creator>
  <cp:lastModifiedBy>Administrator</cp:lastModifiedBy>
  <dcterms:modified xsi:type="dcterms:W3CDTF">2019-03-05T08:55:29Z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